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3FA1" w:rsidRDefault="00553FA1">
      <w:bookmarkStart w:id="0" w:name="_GoBack"/>
      <w:bookmarkEnd w:id="0"/>
    </w:p>
    <w:p w:rsidR="007674B5" w:rsidRDefault="007674B5" w:rsidP="00846356">
      <w:pPr>
        <w:jc w:val="both"/>
        <w:rPr>
          <w:rFonts w:ascii="Cambria" w:hAnsi="Cambria"/>
          <w:sz w:val="24"/>
          <w:szCs w:val="24"/>
        </w:rPr>
      </w:pPr>
    </w:p>
    <w:p w:rsidR="00846356" w:rsidRDefault="00846356" w:rsidP="007674B5">
      <w:pPr>
        <w:jc w:val="both"/>
        <w:rPr>
          <w:rFonts w:ascii="Cambria" w:hAnsi="Cambria"/>
          <w:sz w:val="24"/>
          <w:szCs w:val="24"/>
        </w:rPr>
      </w:pPr>
      <w:r w:rsidRPr="00846356">
        <w:rPr>
          <w:rFonts w:ascii="Cambria" w:hAnsi="Cambria"/>
          <w:sz w:val="24"/>
          <w:szCs w:val="24"/>
        </w:rPr>
        <w:t>PRECIZĂRI PRIVIND ACCESUL IN INCINTA BIBLIOTECII JUDEȚENE  ”CHRISTIAN TELL” GORJ ÎN VEDEREA PARTICIPĂRII LA CONCURSUL  ORGANIZAT ÎN PERIOADA 22-24 NOIEMBRIE 2021 PENTRU OCUPAREA FUNCȚIEI CONTRACTUALE VACANTE DE BIBLIOTECAR  STUDII SUPERIOARE, GRAD PROFESIONAL  I, LA B</w:t>
      </w:r>
      <w:r>
        <w:rPr>
          <w:rFonts w:ascii="Cambria" w:hAnsi="Cambria"/>
          <w:sz w:val="24"/>
          <w:szCs w:val="24"/>
        </w:rPr>
        <w:t>IROUL COMUNICAREA COLECȚIILOR -</w:t>
      </w:r>
      <w:r w:rsidRPr="00846356">
        <w:rPr>
          <w:rFonts w:ascii="Cambria" w:hAnsi="Cambria"/>
          <w:sz w:val="24"/>
          <w:szCs w:val="24"/>
        </w:rPr>
        <w:t xml:space="preserve"> SECȚIA DE ARTĂ ”IOSIF KEBER</w:t>
      </w:r>
      <w:r w:rsidR="00685E9B">
        <w:rPr>
          <w:rFonts w:ascii="Cambria" w:hAnsi="Cambria"/>
          <w:sz w:val="24"/>
          <w:szCs w:val="24"/>
        </w:rPr>
        <w:t>”</w:t>
      </w:r>
      <w:r w:rsidRPr="00846356">
        <w:rPr>
          <w:rFonts w:ascii="Cambria" w:hAnsi="Cambria"/>
          <w:sz w:val="24"/>
          <w:szCs w:val="24"/>
        </w:rPr>
        <w:t>.</w:t>
      </w:r>
    </w:p>
    <w:p w:rsidR="00846356" w:rsidRDefault="00846356" w:rsidP="00846356">
      <w:pPr>
        <w:jc w:val="both"/>
        <w:rPr>
          <w:rFonts w:ascii="Cambria" w:hAnsi="Cambria"/>
          <w:sz w:val="24"/>
          <w:szCs w:val="24"/>
        </w:rPr>
      </w:pPr>
    </w:p>
    <w:p w:rsidR="00C9009D" w:rsidRPr="0012675A" w:rsidRDefault="00C9009D" w:rsidP="00846356">
      <w:pPr>
        <w:jc w:val="both"/>
        <w:rPr>
          <w:rFonts w:ascii="Cambria" w:hAnsi="Cambria"/>
          <w:sz w:val="24"/>
          <w:szCs w:val="24"/>
        </w:rPr>
      </w:pPr>
      <w:r w:rsidRPr="0012675A">
        <w:rPr>
          <w:rFonts w:ascii="Cambria" w:hAnsi="Cambria"/>
          <w:sz w:val="24"/>
          <w:szCs w:val="24"/>
        </w:rPr>
        <w:t xml:space="preserve">Având în vedere: </w:t>
      </w:r>
    </w:p>
    <w:p w:rsidR="00846356" w:rsidRPr="0012675A" w:rsidRDefault="00C9009D" w:rsidP="00394239">
      <w:pPr>
        <w:pStyle w:val="Listparagraf"/>
        <w:numPr>
          <w:ilvl w:val="0"/>
          <w:numId w:val="1"/>
        </w:numPr>
        <w:tabs>
          <w:tab w:val="left" w:pos="284"/>
          <w:tab w:val="left" w:pos="426"/>
        </w:tabs>
        <w:ind w:left="0" w:firstLine="0"/>
        <w:jc w:val="both"/>
        <w:rPr>
          <w:rFonts w:ascii="Cambria" w:hAnsi="Cambria"/>
          <w:sz w:val="24"/>
          <w:szCs w:val="24"/>
        </w:rPr>
      </w:pPr>
      <w:r w:rsidRPr="0012675A">
        <w:rPr>
          <w:rFonts w:ascii="Cambria" w:hAnsi="Cambria"/>
          <w:sz w:val="24"/>
          <w:szCs w:val="24"/>
        </w:rPr>
        <w:t>Legea nr.55/2020 privind unele măsuri pentru prevenirea și combaterea efectelor pandemiei de COVID-19, cu modificările și completările ulterioare,</w:t>
      </w:r>
    </w:p>
    <w:p w:rsidR="00857BEC" w:rsidRPr="0012675A" w:rsidRDefault="00857BEC" w:rsidP="005B1E7B">
      <w:pPr>
        <w:pStyle w:val="Listparagraf"/>
        <w:numPr>
          <w:ilvl w:val="0"/>
          <w:numId w:val="1"/>
        </w:numPr>
        <w:tabs>
          <w:tab w:val="left" w:pos="284"/>
          <w:tab w:val="left" w:pos="426"/>
        </w:tabs>
        <w:ind w:left="0" w:firstLine="0"/>
        <w:jc w:val="both"/>
        <w:rPr>
          <w:rFonts w:asciiTheme="majorHAnsi" w:hAnsiTheme="majorHAnsi"/>
          <w:sz w:val="24"/>
          <w:szCs w:val="24"/>
        </w:rPr>
      </w:pPr>
      <w:r w:rsidRPr="0012675A">
        <w:rPr>
          <w:rFonts w:asciiTheme="majorHAnsi" w:hAnsiTheme="majorHAnsi"/>
          <w:sz w:val="24"/>
          <w:szCs w:val="24"/>
        </w:rPr>
        <w:t>Hotararea de Guvern nr. 1090/2021 privind prelungirea stării de alertă pe teritoriul României începând cu data de 10 octombrie 2021, precum şi stabilirea măsurilor care se aplică pe durata acesteia pentru prevenirea şi combaterea efectelor pandemiei de COVID-19</w:t>
      </w:r>
      <w:r w:rsidR="00F549E4" w:rsidRPr="0012675A">
        <w:rPr>
          <w:rFonts w:asciiTheme="majorHAnsi" w:hAnsiTheme="majorHAnsi"/>
          <w:sz w:val="24"/>
          <w:szCs w:val="24"/>
        </w:rPr>
        <w:t>;</w:t>
      </w:r>
    </w:p>
    <w:p w:rsidR="00857BEC" w:rsidRPr="0012675A" w:rsidRDefault="00857BEC" w:rsidP="005B1E7B">
      <w:pPr>
        <w:pStyle w:val="Listparagraf"/>
        <w:numPr>
          <w:ilvl w:val="0"/>
          <w:numId w:val="1"/>
        </w:numPr>
        <w:tabs>
          <w:tab w:val="left" w:pos="284"/>
        </w:tabs>
        <w:ind w:left="0" w:firstLine="0"/>
        <w:jc w:val="both"/>
        <w:rPr>
          <w:rFonts w:asciiTheme="majorHAnsi" w:hAnsiTheme="majorHAnsi"/>
          <w:sz w:val="24"/>
          <w:szCs w:val="24"/>
        </w:rPr>
      </w:pPr>
      <w:r w:rsidRPr="0012675A">
        <w:rPr>
          <w:rFonts w:asciiTheme="majorHAnsi" w:hAnsiTheme="majorHAnsi"/>
          <w:sz w:val="24"/>
          <w:szCs w:val="24"/>
        </w:rPr>
        <w:t xml:space="preserve">Hotararea de Guvern nr. 1130/2021 pentru modificarea anexelor nr. 2 şi 3 la Hotărârea Guvernului nr. 1.090/2021 privind prelungirea stării de alertă pe teritoriul României începând cu data de 10 octombrie 2021, precum şi stabilirea măsurilor care se aplică pe durata acesteia pentru prevenirea şi combaterea efectelor pandemiei de COVID-19, Anexa 2, art.4, Anexa 3 </w:t>
      </w:r>
      <w:r w:rsidRPr="00684670">
        <w:rPr>
          <w:rFonts w:asciiTheme="majorHAnsi" w:hAnsiTheme="majorHAnsi"/>
          <w:sz w:val="24"/>
          <w:szCs w:val="24"/>
        </w:rPr>
        <w:t>art.</w:t>
      </w:r>
      <w:r w:rsidR="00684670" w:rsidRPr="00684670">
        <w:rPr>
          <w:rFonts w:asciiTheme="majorHAnsi" w:hAnsiTheme="majorHAnsi"/>
          <w:sz w:val="24"/>
          <w:szCs w:val="24"/>
        </w:rPr>
        <w:t>1</w:t>
      </w:r>
      <w:r w:rsidRPr="00684670">
        <w:rPr>
          <w:rFonts w:asciiTheme="majorHAnsi" w:hAnsiTheme="majorHAnsi"/>
          <w:sz w:val="24"/>
          <w:szCs w:val="24"/>
        </w:rPr>
        <w:t xml:space="preserve"> </w:t>
      </w:r>
      <w:r w:rsidR="00684670" w:rsidRPr="00684670">
        <w:rPr>
          <w:rFonts w:asciiTheme="majorHAnsi" w:hAnsiTheme="majorHAnsi"/>
          <w:sz w:val="24"/>
          <w:szCs w:val="24"/>
        </w:rPr>
        <w:t xml:space="preserve">pct. 5 și </w:t>
      </w:r>
      <w:r w:rsidRPr="00684670">
        <w:rPr>
          <w:rFonts w:asciiTheme="majorHAnsi" w:hAnsiTheme="majorHAnsi"/>
          <w:sz w:val="24"/>
          <w:szCs w:val="24"/>
        </w:rPr>
        <w:t>6;</w:t>
      </w:r>
    </w:p>
    <w:p w:rsidR="00362749" w:rsidRPr="0012675A" w:rsidRDefault="005B1E7B" w:rsidP="00362749">
      <w:pPr>
        <w:pStyle w:val="Listparagraf"/>
        <w:numPr>
          <w:ilvl w:val="0"/>
          <w:numId w:val="1"/>
        </w:numPr>
        <w:tabs>
          <w:tab w:val="left" w:pos="284"/>
        </w:tabs>
        <w:ind w:left="0" w:firstLine="0"/>
        <w:jc w:val="both"/>
        <w:rPr>
          <w:rFonts w:asciiTheme="majorHAnsi" w:eastAsia="Times New Roman" w:hAnsiTheme="majorHAnsi" w:cstheme="minorHAnsi"/>
          <w:sz w:val="24"/>
          <w:szCs w:val="24"/>
          <w:lang w:eastAsia="ro-RO"/>
        </w:rPr>
      </w:pPr>
      <w:r w:rsidRPr="0012675A">
        <w:rPr>
          <w:rFonts w:asciiTheme="majorHAnsi" w:eastAsia="Times New Roman" w:hAnsiTheme="majorHAnsi" w:cstheme="minorHAnsi"/>
          <w:sz w:val="24"/>
          <w:szCs w:val="24"/>
          <w:lang w:eastAsia="ro-RO"/>
        </w:rPr>
        <w:t xml:space="preserve">Prevederile Capitolului II: Măsuri şi reguli pentru activitatea bibliotecilor din </w:t>
      </w:r>
      <w:r w:rsidR="00684670">
        <w:rPr>
          <w:rFonts w:asciiTheme="majorHAnsi" w:eastAsia="Times New Roman" w:hAnsiTheme="majorHAnsi" w:cstheme="minorHAnsi"/>
          <w:sz w:val="24"/>
          <w:szCs w:val="24"/>
          <w:lang w:eastAsia="ro-RO"/>
        </w:rPr>
        <w:t xml:space="preserve">Anexa la </w:t>
      </w:r>
      <w:r w:rsidR="00362749" w:rsidRPr="0012675A">
        <w:rPr>
          <w:rFonts w:asciiTheme="majorHAnsi" w:eastAsia="Times New Roman" w:hAnsiTheme="majorHAnsi" w:cstheme="minorHAnsi"/>
          <w:sz w:val="24"/>
          <w:szCs w:val="24"/>
          <w:lang w:eastAsia="ro-RO"/>
        </w:rPr>
        <w:t xml:space="preserve">Ordinul </w:t>
      </w:r>
      <w:r w:rsidR="00A01D84" w:rsidRPr="0012675A">
        <w:rPr>
          <w:rFonts w:asciiTheme="majorHAnsi" w:hAnsiTheme="majorHAnsi"/>
          <w:sz w:val="24"/>
          <w:szCs w:val="24"/>
        </w:rPr>
        <w:t>nr. 3.245/1.805/2020 privind măsurile pentru prevenirea contaminării cu noul coronavirus SARS-CoV-2 şi</w:t>
      </w:r>
      <w:r w:rsidR="00362749" w:rsidRPr="0012675A">
        <w:rPr>
          <w:rFonts w:asciiTheme="majorHAnsi" w:hAnsiTheme="majorHAnsi"/>
          <w:sz w:val="24"/>
          <w:szCs w:val="24"/>
        </w:rPr>
        <w:t xml:space="preserve"> ale </w:t>
      </w:r>
      <w:r w:rsidR="00BB11A5" w:rsidRPr="0012675A">
        <w:rPr>
          <w:rFonts w:asciiTheme="majorHAnsi" w:hAnsiTheme="majorHAnsi"/>
          <w:sz w:val="24"/>
          <w:szCs w:val="24"/>
        </w:rPr>
        <w:t>Art. I, pct.1.</w:t>
      </w:r>
      <w:r w:rsidR="00BB11A5">
        <w:rPr>
          <w:rFonts w:asciiTheme="majorHAnsi" w:hAnsiTheme="majorHAnsi"/>
          <w:sz w:val="24"/>
          <w:szCs w:val="24"/>
        </w:rPr>
        <w:t xml:space="preserve"> din </w:t>
      </w:r>
      <w:r w:rsidR="00362749" w:rsidRPr="0012675A">
        <w:rPr>
          <w:rFonts w:asciiTheme="majorHAnsi" w:hAnsiTheme="majorHAnsi"/>
          <w:sz w:val="24"/>
          <w:szCs w:val="24"/>
        </w:rPr>
        <w:t xml:space="preserve">Ordinului nr. 3600/2021 pentru modificarea şi completarea Ordinului ministrului culturii şi al ministrului sănătăţii </w:t>
      </w:r>
      <w:r w:rsidR="00A01D84" w:rsidRPr="0012675A">
        <w:rPr>
          <w:rFonts w:asciiTheme="majorHAnsi" w:hAnsiTheme="majorHAnsi"/>
          <w:sz w:val="24"/>
          <w:szCs w:val="24"/>
        </w:rPr>
        <w:t>pentru asigurarea desfăşurării activităţilor în condiţii de siguranţă sanitară în domeniul culturii</w:t>
      </w:r>
      <w:r w:rsidR="00BB11A5">
        <w:rPr>
          <w:rFonts w:asciiTheme="majorHAnsi" w:hAnsiTheme="majorHAnsi"/>
          <w:sz w:val="24"/>
          <w:szCs w:val="24"/>
        </w:rPr>
        <w:t xml:space="preserve"> ;</w:t>
      </w:r>
      <w:r w:rsidR="007674B5">
        <w:rPr>
          <w:rFonts w:asciiTheme="majorHAnsi" w:hAnsiTheme="majorHAnsi"/>
          <w:sz w:val="24"/>
          <w:szCs w:val="24"/>
        </w:rPr>
        <w:t>,</w:t>
      </w:r>
    </w:p>
    <w:p w:rsidR="00971C19" w:rsidRPr="0012675A" w:rsidRDefault="0012675A" w:rsidP="00971C19">
      <w:pPr>
        <w:pStyle w:val="Listparagraf"/>
        <w:tabs>
          <w:tab w:val="left" w:pos="284"/>
        </w:tabs>
        <w:ind w:left="0"/>
        <w:jc w:val="both"/>
        <w:rPr>
          <w:rFonts w:asciiTheme="majorHAnsi" w:eastAsia="Times New Roman" w:hAnsiTheme="majorHAnsi" w:cstheme="minorHAnsi"/>
          <w:b/>
          <w:sz w:val="24"/>
          <w:szCs w:val="24"/>
          <w:lang w:eastAsia="ro-RO"/>
        </w:rPr>
      </w:pPr>
      <w:r>
        <w:rPr>
          <w:rFonts w:asciiTheme="majorHAnsi" w:hAnsiTheme="majorHAnsi"/>
          <w:sz w:val="24"/>
          <w:szCs w:val="24"/>
        </w:rPr>
        <w:tab/>
      </w:r>
      <w:r w:rsidR="00971C19" w:rsidRPr="0012675A">
        <w:rPr>
          <w:rFonts w:asciiTheme="majorHAnsi" w:hAnsiTheme="majorHAnsi"/>
          <w:b/>
          <w:sz w:val="24"/>
          <w:szCs w:val="24"/>
        </w:rPr>
        <w:t>Accesul în incinta B</w:t>
      </w:r>
      <w:r w:rsidR="004F329E" w:rsidRPr="0012675A">
        <w:rPr>
          <w:rFonts w:asciiTheme="majorHAnsi" w:hAnsiTheme="majorHAnsi"/>
          <w:b/>
          <w:sz w:val="24"/>
          <w:szCs w:val="24"/>
        </w:rPr>
        <w:t xml:space="preserve">ibliotecii </w:t>
      </w:r>
      <w:r w:rsidR="00971C19" w:rsidRPr="0012675A">
        <w:rPr>
          <w:rFonts w:asciiTheme="majorHAnsi" w:hAnsiTheme="majorHAnsi"/>
          <w:b/>
          <w:sz w:val="24"/>
          <w:szCs w:val="24"/>
        </w:rPr>
        <w:t>J</w:t>
      </w:r>
      <w:r w:rsidR="004F329E" w:rsidRPr="0012675A">
        <w:rPr>
          <w:rFonts w:asciiTheme="majorHAnsi" w:hAnsiTheme="majorHAnsi"/>
          <w:b/>
          <w:sz w:val="24"/>
          <w:szCs w:val="24"/>
        </w:rPr>
        <w:t xml:space="preserve">udețene </w:t>
      </w:r>
      <w:r w:rsidR="00971C19" w:rsidRPr="0012675A">
        <w:rPr>
          <w:rFonts w:asciiTheme="majorHAnsi" w:hAnsiTheme="majorHAnsi"/>
          <w:b/>
          <w:sz w:val="24"/>
          <w:szCs w:val="24"/>
        </w:rPr>
        <w:t>”C</w:t>
      </w:r>
      <w:r w:rsidR="004F329E" w:rsidRPr="0012675A">
        <w:rPr>
          <w:rFonts w:asciiTheme="majorHAnsi" w:hAnsiTheme="majorHAnsi"/>
          <w:b/>
          <w:sz w:val="24"/>
          <w:szCs w:val="24"/>
        </w:rPr>
        <w:t>hristian</w:t>
      </w:r>
      <w:r w:rsidR="00971C19" w:rsidRPr="0012675A">
        <w:rPr>
          <w:rFonts w:asciiTheme="majorHAnsi" w:hAnsiTheme="majorHAnsi"/>
          <w:b/>
          <w:sz w:val="24"/>
          <w:szCs w:val="24"/>
        </w:rPr>
        <w:t xml:space="preserve"> T</w:t>
      </w:r>
      <w:r w:rsidR="004F329E" w:rsidRPr="0012675A">
        <w:rPr>
          <w:rFonts w:asciiTheme="majorHAnsi" w:hAnsiTheme="majorHAnsi"/>
          <w:b/>
          <w:sz w:val="24"/>
          <w:szCs w:val="24"/>
        </w:rPr>
        <w:t>ell</w:t>
      </w:r>
      <w:r w:rsidR="00971C19" w:rsidRPr="0012675A">
        <w:rPr>
          <w:rFonts w:asciiTheme="majorHAnsi" w:hAnsiTheme="majorHAnsi"/>
          <w:b/>
          <w:sz w:val="24"/>
          <w:szCs w:val="24"/>
        </w:rPr>
        <w:t>” G</w:t>
      </w:r>
      <w:r w:rsidR="004F329E" w:rsidRPr="0012675A">
        <w:rPr>
          <w:rFonts w:asciiTheme="majorHAnsi" w:hAnsiTheme="majorHAnsi"/>
          <w:b/>
          <w:sz w:val="24"/>
          <w:szCs w:val="24"/>
        </w:rPr>
        <w:t>orj</w:t>
      </w:r>
      <w:r w:rsidR="00971C19" w:rsidRPr="0012675A">
        <w:rPr>
          <w:rFonts w:asciiTheme="majorHAnsi" w:hAnsiTheme="majorHAnsi"/>
          <w:b/>
          <w:sz w:val="24"/>
          <w:szCs w:val="24"/>
        </w:rPr>
        <w:t xml:space="preserve"> </w:t>
      </w:r>
      <w:r w:rsidR="004F329E" w:rsidRPr="0012675A">
        <w:rPr>
          <w:rFonts w:asciiTheme="majorHAnsi" w:hAnsiTheme="majorHAnsi"/>
          <w:b/>
          <w:sz w:val="24"/>
          <w:szCs w:val="24"/>
        </w:rPr>
        <w:t>este permis</w:t>
      </w:r>
      <w:r w:rsidR="00971C19" w:rsidRPr="0012675A">
        <w:rPr>
          <w:rFonts w:asciiTheme="majorHAnsi" w:hAnsiTheme="majorHAnsi"/>
          <w:b/>
          <w:sz w:val="24"/>
          <w:szCs w:val="24"/>
        </w:rPr>
        <w:t xml:space="preserve"> </w:t>
      </w:r>
      <w:r w:rsidR="004F329E" w:rsidRPr="0012675A">
        <w:rPr>
          <w:rFonts w:asciiTheme="majorHAnsi" w:hAnsiTheme="majorHAnsi"/>
          <w:b/>
          <w:sz w:val="24"/>
          <w:szCs w:val="24"/>
        </w:rPr>
        <w:t>doar</w:t>
      </w:r>
      <w:r w:rsidR="00971C19" w:rsidRPr="0012675A">
        <w:rPr>
          <w:rFonts w:asciiTheme="majorHAnsi" w:hAnsiTheme="majorHAnsi"/>
          <w:b/>
          <w:sz w:val="24"/>
          <w:szCs w:val="24"/>
        </w:rPr>
        <w:t xml:space="preserve"> </w:t>
      </w:r>
      <w:r w:rsidR="004F329E" w:rsidRPr="0012675A">
        <w:rPr>
          <w:rFonts w:asciiTheme="majorHAnsi" w:hAnsiTheme="majorHAnsi"/>
          <w:b/>
          <w:sz w:val="24"/>
          <w:szCs w:val="24"/>
        </w:rPr>
        <w:t>persoanelor</w:t>
      </w:r>
      <w:r w:rsidR="005C10A8">
        <w:rPr>
          <w:rFonts w:asciiTheme="majorHAnsi" w:hAnsiTheme="majorHAnsi"/>
          <w:b/>
          <w:sz w:val="24"/>
          <w:szCs w:val="24"/>
        </w:rPr>
        <w:t xml:space="preserve"> </w:t>
      </w:r>
      <w:r w:rsidR="00971C19" w:rsidRPr="0012675A">
        <w:rPr>
          <w:rFonts w:asciiTheme="majorHAnsi" w:hAnsiTheme="majorHAnsi"/>
          <w:b/>
          <w:sz w:val="24"/>
          <w:szCs w:val="24"/>
        </w:rPr>
        <w:t xml:space="preserve"> </w:t>
      </w:r>
      <w:r w:rsidR="004F329E" w:rsidRPr="0012675A">
        <w:rPr>
          <w:rFonts w:asciiTheme="majorHAnsi" w:hAnsiTheme="majorHAnsi"/>
          <w:b/>
          <w:sz w:val="24"/>
          <w:szCs w:val="24"/>
        </w:rPr>
        <w:t>vaccinate</w:t>
      </w:r>
      <w:r w:rsidR="00971C19" w:rsidRPr="0012675A">
        <w:rPr>
          <w:rFonts w:asciiTheme="majorHAnsi" w:hAnsiTheme="majorHAnsi"/>
          <w:b/>
          <w:sz w:val="24"/>
          <w:szCs w:val="24"/>
        </w:rPr>
        <w:t xml:space="preserve"> </w:t>
      </w:r>
      <w:r w:rsidR="004F329E" w:rsidRPr="0012675A">
        <w:rPr>
          <w:rFonts w:asciiTheme="majorHAnsi" w:hAnsiTheme="majorHAnsi"/>
          <w:b/>
          <w:sz w:val="24"/>
          <w:szCs w:val="24"/>
        </w:rPr>
        <w:t>împotriva virusului</w:t>
      </w:r>
      <w:r w:rsidR="00971C19" w:rsidRPr="0012675A">
        <w:rPr>
          <w:rFonts w:asciiTheme="majorHAnsi" w:hAnsiTheme="majorHAnsi"/>
          <w:b/>
          <w:sz w:val="24"/>
          <w:szCs w:val="24"/>
        </w:rPr>
        <w:t xml:space="preserve"> SARS-CoV-2 şi pentru care au trecut 10 zile de la finalizarea schemei complete de vaccinare, </w:t>
      </w:r>
      <w:r w:rsidR="004F329E" w:rsidRPr="0012675A">
        <w:rPr>
          <w:rFonts w:asciiTheme="majorHAnsi" w:hAnsiTheme="majorHAnsi"/>
          <w:b/>
          <w:sz w:val="24"/>
          <w:szCs w:val="24"/>
        </w:rPr>
        <w:t>respectiv persoanelor care</w:t>
      </w:r>
      <w:r w:rsidR="00971C19" w:rsidRPr="0012675A">
        <w:rPr>
          <w:rFonts w:asciiTheme="majorHAnsi" w:hAnsiTheme="majorHAnsi"/>
          <w:b/>
          <w:sz w:val="24"/>
          <w:szCs w:val="24"/>
        </w:rPr>
        <w:t xml:space="preserve">  se află în perioada cuprinsă între a 15-a zi şi a 180-a zi ulterioară confirmării infectării cu SARS-CoV-2 </w:t>
      </w:r>
      <w:r w:rsidR="004F329E" w:rsidRPr="0012675A">
        <w:rPr>
          <w:rFonts w:asciiTheme="majorHAnsi" w:hAnsiTheme="majorHAnsi"/>
          <w:b/>
          <w:sz w:val="24"/>
          <w:szCs w:val="24"/>
        </w:rPr>
        <w:t>și care fac dovada îndeplinirii</w:t>
      </w:r>
      <w:r w:rsidR="00971C19" w:rsidRPr="0012675A">
        <w:rPr>
          <w:rFonts w:asciiTheme="majorHAnsi" w:hAnsiTheme="majorHAnsi"/>
          <w:b/>
          <w:sz w:val="24"/>
          <w:szCs w:val="24"/>
        </w:rPr>
        <w:t xml:space="preserve"> </w:t>
      </w:r>
      <w:r w:rsidR="004F329E" w:rsidRPr="0012675A">
        <w:rPr>
          <w:rFonts w:asciiTheme="majorHAnsi" w:hAnsiTheme="majorHAnsi"/>
          <w:b/>
          <w:sz w:val="24"/>
          <w:szCs w:val="24"/>
        </w:rPr>
        <w:t>acestei</w:t>
      </w:r>
      <w:r w:rsidR="00971C19" w:rsidRPr="0012675A">
        <w:rPr>
          <w:rFonts w:asciiTheme="majorHAnsi" w:hAnsiTheme="majorHAnsi"/>
          <w:b/>
          <w:sz w:val="24"/>
          <w:szCs w:val="24"/>
        </w:rPr>
        <w:t xml:space="preserve"> </w:t>
      </w:r>
      <w:r w:rsidR="004F329E" w:rsidRPr="0012675A">
        <w:rPr>
          <w:rFonts w:asciiTheme="majorHAnsi" w:hAnsiTheme="majorHAnsi"/>
          <w:b/>
          <w:sz w:val="24"/>
          <w:szCs w:val="24"/>
        </w:rPr>
        <w:t>condiții prin</w:t>
      </w:r>
      <w:r w:rsidR="00971C19" w:rsidRPr="0012675A">
        <w:rPr>
          <w:rFonts w:asciiTheme="majorHAnsi" w:hAnsiTheme="majorHAnsi"/>
          <w:b/>
          <w:sz w:val="24"/>
          <w:szCs w:val="24"/>
        </w:rPr>
        <w:t xml:space="preserve"> </w:t>
      </w:r>
      <w:r w:rsidR="004F329E" w:rsidRPr="0012675A">
        <w:rPr>
          <w:rFonts w:asciiTheme="majorHAnsi" w:hAnsiTheme="majorHAnsi"/>
          <w:b/>
          <w:sz w:val="24"/>
          <w:szCs w:val="24"/>
        </w:rPr>
        <w:t>intermediul</w:t>
      </w:r>
      <w:r w:rsidR="00971C19" w:rsidRPr="0012675A">
        <w:rPr>
          <w:rFonts w:asciiTheme="majorHAnsi" w:hAnsiTheme="majorHAnsi"/>
          <w:b/>
          <w:sz w:val="24"/>
          <w:szCs w:val="24"/>
        </w:rPr>
        <w:t xml:space="preserve">  </w:t>
      </w:r>
      <w:r w:rsidR="004F329E" w:rsidRPr="0012675A">
        <w:rPr>
          <w:rFonts w:asciiTheme="majorHAnsi" w:hAnsiTheme="majorHAnsi"/>
          <w:b/>
          <w:sz w:val="24"/>
          <w:szCs w:val="24"/>
        </w:rPr>
        <w:t>certificatului de vaccinare</w:t>
      </w:r>
      <w:r w:rsidR="005C10A8">
        <w:rPr>
          <w:rFonts w:asciiTheme="majorHAnsi" w:hAnsiTheme="majorHAnsi"/>
          <w:b/>
          <w:sz w:val="24"/>
          <w:szCs w:val="24"/>
        </w:rPr>
        <w:t xml:space="preserve"> (</w:t>
      </w:r>
      <w:r w:rsidR="004F329E" w:rsidRPr="0012675A">
        <w:rPr>
          <w:rFonts w:asciiTheme="majorHAnsi" w:hAnsiTheme="majorHAnsi"/>
          <w:b/>
          <w:sz w:val="24"/>
          <w:szCs w:val="24"/>
        </w:rPr>
        <w:t>pe suport de hîrtie</w:t>
      </w:r>
      <w:r w:rsidR="00971C19" w:rsidRPr="0012675A">
        <w:rPr>
          <w:rFonts w:asciiTheme="majorHAnsi" w:hAnsiTheme="majorHAnsi"/>
          <w:b/>
          <w:sz w:val="24"/>
          <w:szCs w:val="24"/>
        </w:rPr>
        <w:t xml:space="preserve"> </w:t>
      </w:r>
      <w:r w:rsidR="004F329E" w:rsidRPr="0012675A">
        <w:rPr>
          <w:rFonts w:asciiTheme="majorHAnsi" w:hAnsiTheme="majorHAnsi"/>
          <w:b/>
          <w:sz w:val="24"/>
          <w:szCs w:val="24"/>
        </w:rPr>
        <w:t>sau în format electronic</w:t>
      </w:r>
      <w:r w:rsidR="005C10A8">
        <w:rPr>
          <w:rFonts w:asciiTheme="majorHAnsi" w:hAnsiTheme="majorHAnsi"/>
          <w:b/>
          <w:sz w:val="24"/>
          <w:szCs w:val="24"/>
        </w:rPr>
        <w:t>)</w:t>
      </w:r>
      <w:r w:rsidR="004F329E" w:rsidRPr="0012675A">
        <w:rPr>
          <w:rFonts w:asciiTheme="majorHAnsi" w:hAnsiTheme="majorHAnsi"/>
          <w:b/>
          <w:sz w:val="24"/>
          <w:szCs w:val="24"/>
        </w:rPr>
        <w:t xml:space="preserve"> sau al</w:t>
      </w:r>
      <w:r w:rsidR="00971C19" w:rsidRPr="0012675A">
        <w:rPr>
          <w:rFonts w:asciiTheme="majorHAnsi" w:hAnsiTheme="majorHAnsi"/>
          <w:b/>
          <w:sz w:val="24"/>
          <w:szCs w:val="24"/>
        </w:rPr>
        <w:t xml:space="preserve"> </w:t>
      </w:r>
      <w:r w:rsidR="004F329E" w:rsidRPr="0012675A">
        <w:rPr>
          <w:rFonts w:asciiTheme="majorHAnsi" w:hAnsiTheme="majorHAnsi"/>
          <w:b/>
          <w:sz w:val="24"/>
          <w:szCs w:val="24"/>
        </w:rPr>
        <w:t xml:space="preserve">certificatului digital al </w:t>
      </w:r>
      <w:r w:rsidR="00971C19" w:rsidRPr="0012675A">
        <w:rPr>
          <w:rFonts w:asciiTheme="majorHAnsi" w:hAnsiTheme="majorHAnsi"/>
          <w:b/>
          <w:sz w:val="24"/>
          <w:szCs w:val="24"/>
        </w:rPr>
        <w:t xml:space="preserve"> U</w:t>
      </w:r>
      <w:r w:rsidR="004F329E" w:rsidRPr="0012675A">
        <w:rPr>
          <w:rFonts w:asciiTheme="majorHAnsi" w:hAnsiTheme="majorHAnsi"/>
          <w:b/>
          <w:sz w:val="24"/>
          <w:szCs w:val="24"/>
        </w:rPr>
        <w:t>niunii</w:t>
      </w:r>
      <w:r w:rsidR="00971C19" w:rsidRPr="0012675A">
        <w:rPr>
          <w:rFonts w:asciiTheme="majorHAnsi" w:hAnsiTheme="majorHAnsi"/>
          <w:b/>
          <w:sz w:val="24"/>
          <w:szCs w:val="24"/>
        </w:rPr>
        <w:t xml:space="preserve"> E</w:t>
      </w:r>
      <w:r w:rsidR="004F329E" w:rsidRPr="0012675A">
        <w:rPr>
          <w:rFonts w:asciiTheme="majorHAnsi" w:hAnsiTheme="majorHAnsi"/>
          <w:b/>
          <w:sz w:val="24"/>
          <w:szCs w:val="24"/>
        </w:rPr>
        <w:t>uropene</w:t>
      </w:r>
      <w:r w:rsidR="00971C19" w:rsidRPr="0012675A">
        <w:rPr>
          <w:rFonts w:asciiTheme="majorHAnsi" w:hAnsiTheme="majorHAnsi"/>
          <w:b/>
          <w:sz w:val="24"/>
          <w:szCs w:val="24"/>
        </w:rPr>
        <w:t xml:space="preserve"> </w:t>
      </w:r>
      <w:r w:rsidR="004F329E" w:rsidRPr="0012675A">
        <w:rPr>
          <w:rFonts w:asciiTheme="majorHAnsi" w:hAnsiTheme="majorHAnsi"/>
          <w:b/>
          <w:sz w:val="24"/>
          <w:szCs w:val="24"/>
        </w:rPr>
        <w:t>privind</w:t>
      </w:r>
      <w:r w:rsidR="00971C19" w:rsidRPr="0012675A">
        <w:rPr>
          <w:rFonts w:asciiTheme="majorHAnsi" w:hAnsiTheme="majorHAnsi"/>
          <w:b/>
          <w:sz w:val="24"/>
          <w:szCs w:val="24"/>
        </w:rPr>
        <w:t xml:space="preserve"> COVID-19.</w:t>
      </w:r>
    </w:p>
    <w:p w:rsidR="00C9009D" w:rsidRDefault="00C9009D" w:rsidP="00C9009D">
      <w:pPr>
        <w:tabs>
          <w:tab w:val="left" w:pos="284"/>
        </w:tabs>
        <w:jc w:val="both"/>
        <w:rPr>
          <w:rFonts w:asciiTheme="majorHAnsi" w:eastAsia="Times New Roman" w:hAnsiTheme="majorHAnsi" w:cstheme="minorHAnsi"/>
          <w:sz w:val="24"/>
          <w:szCs w:val="24"/>
          <w:lang w:eastAsia="ro-RO"/>
        </w:rPr>
      </w:pPr>
    </w:p>
    <w:p w:rsidR="007674B5" w:rsidRDefault="007674B5" w:rsidP="00C9009D">
      <w:pPr>
        <w:tabs>
          <w:tab w:val="left" w:pos="284"/>
        </w:tabs>
        <w:jc w:val="both"/>
        <w:rPr>
          <w:rFonts w:asciiTheme="majorHAnsi" w:eastAsia="Times New Roman" w:hAnsiTheme="majorHAnsi" w:cstheme="minorHAnsi"/>
          <w:sz w:val="24"/>
          <w:szCs w:val="24"/>
          <w:lang w:eastAsia="ro-RO"/>
        </w:rPr>
      </w:pPr>
    </w:p>
    <w:p w:rsidR="007674B5" w:rsidRDefault="007674B5" w:rsidP="007674B5">
      <w:pPr>
        <w:tabs>
          <w:tab w:val="left" w:pos="284"/>
        </w:tabs>
        <w:jc w:val="center"/>
        <w:rPr>
          <w:rFonts w:asciiTheme="majorHAnsi" w:eastAsia="Times New Roman" w:hAnsiTheme="majorHAnsi" w:cstheme="minorHAnsi"/>
          <w:sz w:val="24"/>
          <w:szCs w:val="24"/>
          <w:lang w:eastAsia="ro-RO"/>
        </w:rPr>
      </w:pPr>
      <w:r>
        <w:rPr>
          <w:rFonts w:asciiTheme="majorHAnsi" w:eastAsia="Times New Roman" w:hAnsiTheme="majorHAnsi" w:cstheme="minorHAnsi"/>
          <w:sz w:val="24"/>
          <w:szCs w:val="24"/>
          <w:lang w:eastAsia="ro-RO"/>
        </w:rPr>
        <w:t>MANAGER,</w:t>
      </w:r>
    </w:p>
    <w:p w:rsidR="007674B5" w:rsidRDefault="007674B5" w:rsidP="007674B5">
      <w:pPr>
        <w:tabs>
          <w:tab w:val="left" w:pos="284"/>
        </w:tabs>
        <w:jc w:val="center"/>
        <w:rPr>
          <w:rFonts w:asciiTheme="majorHAnsi" w:eastAsia="Times New Roman" w:hAnsiTheme="majorHAnsi" w:cstheme="minorHAnsi"/>
          <w:sz w:val="24"/>
          <w:szCs w:val="24"/>
          <w:lang w:eastAsia="ro-RO"/>
        </w:rPr>
      </w:pPr>
      <w:r>
        <w:rPr>
          <w:rFonts w:asciiTheme="majorHAnsi" w:eastAsia="Times New Roman" w:hAnsiTheme="majorHAnsi" w:cstheme="minorHAnsi"/>
          <w:sz w:val="24"/>
          <w:szCs w:val="24"/>
          <w:lang w:eastAsia="ro-RO"/>
        </w:rPr>
        <w:t>OLIMPIA BRATU</w:t>
      </w:r>
    </w:p>
    <w:p w:rsidR="0012675A" w:rsidRDefault="00FC0EC6" w:rsidP="00C9009D">
      <w:pPr>
        <w:tabs>
          <w:tab w:val="left" w:pos="284"/>
        </w:tabs>
        <w:jc w:val="both"/>
        <w:rPr>
          <w:rFonts w:asciiTheme="majorHAnsi" w:eastAsia="Times New Roman" w:hAnsiTheme="majorHAnsi" w:cstheme="minorHAnsi"/>
          <w:sz w:val="24"/>
          <w:szCs w:val="24"/>
          <w:lang w:eastAsia="ro-RO"/>
        </w:rPr>
      </w:pPr>
      <w:r>
        <w:rPr>
          <w:rFonts w:asciiTheme="majorHAnsi" w:eastAsia="Times New Roman" w:hAnsiTheme="majorHAnsi" w:cstheme="minorHAnsi"/>
          <w:sz w:val="24"/>
          <w:szCs w:val="24"/>
          <w:lang w:eastAsia="ro-RO"/>
        </w:rPr>
        <w:t xml:space="preserve">    </w:t>
      </w:r>
    </w:p>
    <w:p w:rsidR="0012675A" w:rsidRPr="00C9009D" w:rsidRDefault="0012675A" w:rsidP="00C9009D">
      <w:pPr>
        <w:tabs>
          <w:tab w:val="left" w:pos="284"/>
        </w:tabs>
        <w:jc w:val="both"/>
        <w:rPr>
          <w:rFonts w:asciiTheme="majorHAnsi" w:eastAsia="Times New Roman" w:hAnsiTheme="majorHAnsi" w:cstheme="minorHAnsi"/>
          <w:sz w:val="24"/>
          <w:szCs w:val="24"/>
          <w:lang w:eastAsia="ro-RO"/>
        </w:rPr>
      </w:pPr>
    </w:p>
    <w:sectPr w:rsidR="0012675A" w:rsidRPr="00C9009D" w:rsidSect="00846356">
      <w:pgSz w:w="11906" w:h="16838"/>
      <w:pgMar w:top="426" w:right="70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402633"/>
    <w:multiLevelType w:val="hybridMultilevel"/>
    <w:tmpl w:val="D040D108"/>
    <w:lvl w:ilvl="0" w:tplc="DEDE7632">
      <w:numFmt w:val="bullet"/>
      <w:lvlText w:val="-"/>
      <w:lvlJc w:val="left"/>
      <w:pPr>
        <w:ind w:left="720" w:hanging="360"/>
      </w:pPr>
      <w:rPr>
        <w:rFonts w:ascii="Cambria" w:eastAsiaTheme="minorHAnsi" w:hAnsi="Cambria"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356"/>
    <w:rsid w:val="00040DBC"/>
    <w:rsid w:val="0012675A"/>
    <w:rsid w:val="00362749"/>
    <w:rsid w:val="00394239"/>
    <w:rsid w:val="004F329E"/>
    <w:rsid w:val="00553FA1"/>
    <w:rsid w:val="005724DB"/>
    <w:rsid w:val="005B1E7B"/>
    <w:rsid w:val="005C10A8"/>
    <w:rsid w:val="00684670"/>
    <w:rsid w:val="00685E9B"/>
    <w:rsid w:val="006C16EF"/>
    <w:rsid w:val="007674B5"/>
    <w:rsid w:val="00846356"/>
    <w:rsid w:val="00857BEC"/>
    <w:rsid w:val="00916C74"/>
    <w:rsid w:val="00971C19"/>
    <w:rsid w:val="00A01D84"/>
    <w:rsid w:val="00BB11A5"/>
    <w:rsid w:val="00C9009D"/>
    <w:rsid w:val="00E52099"/>
    <w:rsid w:val="00F549E4"/>
    <w:rsid w:val="00FC0EC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26DD56-E672-4B41-A92A-4D639F74C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3FA1"/>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846356"/>
    <w:pPr>
      <w:ind w:left="720"/>
      <w:contextualSpacing/>
    </w:pPr>
  </w:style>
  <w:style w:type="character" w:customStyle="1" w:styleId="alb">
    <w:name w:val="a_lb"/>
    <w:basedOn w:val="Fontdeparagrafimplicit"/>
    <w:rsid w:val="005B1E7B"/>
  </w:style>
  <w:style w:type="character" w:customStyle="1" w:styleId="atl">
    <w:name w:val="a_tl"/>
    <w:basedOn w:val="Fontdeparagrafimplicit"/>
    <w:rsid w:val="005B1E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2460112">
      <w:bodyDiv w:val="1"/>
      <w:marLeft w:val="0"/>
      <w:marRight w:val="0"/>
      <w:marTop w:val="0"/>
      <w:marBottom w:val="0"/>
      <w:divBdr>
        <w:top w:val="none" w:sz="0" w:space="0" w:color="auto"/>
        <w:left w:val="none" w:sz="0" w:space="0" w:color="auto"/>
        <w:bottom w:val="none" w:sz="0" w:space="0" w:color="auto"/>
        <w:right w:val="none" w:sz="0" w:space="0" w:color="auto"/>
      </w:divBdr>
      <w:divsChild>
        <w:div w:id="2746068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321</Words>
  <Characters>1862</Characters>
  <Application>Microsoft Office Word</Application>
  <DocSecurity>0</DocSecurity>
  <Lines>15</Lines>
  <Paragraphs>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Referent</dc:creator>
  <cp:keywords/>
  <dc:description/>
  <cp:lastModifiedBy>Lucian Dobroiu</cp:lastModifiedBy>
  <cp:revision>2</cp:revision>
  <dcterms:created xsi:type="dcterms:W3CDTF">2021-11-03T13:19:00Z</dcterms:created>
  <dcterms:modified xsi:type="dcterms:W3CDTF">2021-11-03T13:19:00Z</dcterms:modified>
</cp:coreProperties>
</file>